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950D" w14:textId="0635CCFE" w:rsidR="00A169A6" w:rsidRPr="004372C8" w:rsidRDefault="00A169A6" w:rsidP="004372C8">
      <w:pPr>
        <w:jc w:val="center"/>
        <w:rPr>
          <w:rFonts w:ascii="Calibri" w:hAnsi="Calibri" w:cs="Calibri"/>
          <w:b/>
          <w:bCs/>
          <w:sz w:val="22"/>
          <w:szCs w:val="22"/>
          <w:lang w:val="ka-GE"/>
        </w:rPr>
      </w:pPr>
      <w:r w:rsidRPr="004372C8">
        <w:rPr>
          <w:rFonts w:ascii="Calibri" w:hAnsi="Calibri" w:cs="Calibri"/>
          <w:b/>
          <w:bCs/>
          <w:sz w:val="22"/>
          <w:szCs w:val="22"/>
          <w:lang w:val="ka-GE"/>
        </w:rPr>
        <w:t>Cement Invest acquires Heidelberg Materials’ shares in HeidelbergCement Georgia</w:t>
      </w:r>
    </w:p>
    <w:p w14:paraId="78C37AF4" w14:textId="77777777" w:rsidR="00A169A6" w:rsidRDefault="00A169A6" w:rsidP="008A6296">
      <w:pPr>
        <w:rPr>
          <w:rFonts w:ascii="Calibri" w:hAnsi="Calibri" w:cs="Calibri"/>
          <w:sz w:val="22"/>
          <w:szCs w:val="22"/>
          <w:lang w:val="ka-GE"/>
        </w:rPr>
      </w:pPr>
    </w:p>
    <w:p w14:paraId="6F8A7854" w14:textId="0B25F0AE" w:rsidR="008A6296" w:rsidRPr="008A6296" w:rsidRDefault="008A6296" w:rsidP="008A6296">
      <w:pPr>
        <w:rPr>
          <w:rFonts w:ascii="Calibri" w:hAnsi="Calibri" w:cs="Calibri"/>
          <w:sz w:val="22"/>
          <w:szCs w:val="22"/>
          <w:lang w:val="ka-GE"/>
        </w:rPr>
      </w:pPr>
      <w:r w:rsidRPr="008A6296">
        <w:rPr>
          <w:rFonts w:ascii="Calibri" w:hAnsi="Calibri" w:cs="Calibri"/>
          <w:sz w:val="22"/>
          <w:szCs w:val="22"/>
          <w:lang w:val="ka-GE"/>
        </w:rPr>
        <w:t xml:space="preserve">Today, </w:t>
      </w:r>
      <w:r w:rsidR="00CF5E70">
        <w:rPr>
          <w:rFonts w:ascii="Calibri" w:hAnsi="Calibri" w:cs="Calibri"/>
          <w:sz w:val="22"/>
          <w:szCs w:val="22"/>
        </w:rPr>
        <w:t xml:space="preserve">Cement Invest, </w:t>
      </w:r>
      <w:r w:rsidRPr="008A6296">
        <w:rPr>
          <w:rFonts w:ascii="Calibri" w:hAnsi="Calibri" w:cs="Calibri"/>
          <w:sz w:val="22"/>
          <w:szCs w:val="22"/>
          <w:lang w:val="ka-GE"/>
        </w:rPr>
        <w:t xml:space="preserve">a company representing the interests of the Georgian Co-Investment Fund, Hunnewell Partners 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8A6296">
        <w:rPr>
          <w:rFonts w:ascii="Calibri" w:hAnsi="Calibri" w:cs="Calibri"/>
          <w:sz w:val="22"/>
          <w:szCs w:val="22"/>
          <w:lang w:val="ka-GE"/>
        </w:rPr>
        <w:t xml:space="preserve">and Family members of Mr. David Bezhuashvili, (together the “Investors”) </w:t>
      </w:r>
      <w:r w:rsidR="00A169A6">
        <w:rPr>
          <w:rFonts w:ascii="Calibri" w:hAnsi="Calibri" w:cs="Calibri"/>
          <w:sz w:val="22"/>
          <w:szCs w:val="22"/>
        </w:rPr>
        <w:t xml:space="preserve">acquired </w:t>
      </w:r>
      <w:r w:rsidR="00A169A6" w:rsidRPr="008A6296">
        <w:rPr>
          <w:rFonts w:ascii="Calibri" w:hAnsi="Calibri" w:cs="Calibri"/>
          <w:sz w:val="22"/>
          <w:szCs w:val="22"/>
          <w:lang w:val="ka-GE"/>
        </w:rPr>
        <w:t>its joint venture partner</w:t>
      </w:r>
      <w:r w:rsidR="00A169A6">
        <w:rPr>
          <w:rFonts w:ascii="Calibri" w:hAnsi="Calibri" w:cs="Calibri"/>
          <w:sz w:val="22"/>
          <w:szCs w:val="22"/>
        </w:rPr>
        <w:t>'s</w:t>
      </w:r>
      <w:r w:rsidR="00A169A6" w:rsidRPr="008A6296">
        <w:rPr>
          <w:rFonts w:ascii="Calibri" w:hAnsi="Calibri" w:cs="Calibri"/>
          <w:sz w:val="22"/>
          <w:szCs w:val="22"/>
          <w:lang w:val="ka-GE"/>
        </w:rPr>
        <w:t>, Heidelberg Materials</w:t>
      </w:r>
      <w:r w:rsidR="00A169A6">
        <w:rPr>
          <w:rFonts w:ascii="Calibri" w:hAnsi="Calibri" w:cs="Calibri"/>
          <w:sz w:val="22"/>
          <w:szCs w:val="22"/>
        </w:rPr>
        <w:t xml:space="preserve">’ shares in </w:t>
      </w:r>
      <w:r w:rsidRPr="008A6296">
        <w:rPr>
          <w:rFonts w:ascii="Calibri" w:hAnsi="Calibri" w:cs="Calibri"/>
          <w:sz w:val="22"/>
          <w:szCs w:val="22"/>
          <w:lang w:val="ka-GE"/>
        </w:rPr>
        <w:t>HeidelbergCement Georgia and TerjolaQuarry (“HCG”).</w:t>
      </w:r>
    </w:p>
    <w:p w14:paraId="12CA6B82" w14:textId="77777777" w:rsidR="008A6296" w:rsidRPr="004372C8" w:rsidRDefault="008A6296" w:rsidP="000054A9">
      <w:pPr>
        <w:rPr>
          <w:rFonts w:ascii="Calibri" w:hAnsi="Calibri" w:cs="Calibri"/>
          <w:sz w:val="22"/>
          <w:szCs w:val="22"/>
        </w:rPr>
      </w:pPr>
    </w:p>
    <w:p w14:paraId="6EA0BD2D" w14:textId="59C7637F" w:rsidR="000054A9" w:rsidRDefault="000054A9" w:rsidP="000054A9">
      <w:pPr>
        <w:rPr>
          <w:rFonts w:ascii="Calibri" w:hAnsi="Calibri" w:cs="Calibri"/>
          <w:sz w:val="22"/>
          <w:szCs w:val="22"/>
          <w:lang w:val="ka-GE"/>
        </w:rPr>
      </w:pPr>
      <w:r>
        <w:rPr>
          <w:rFonts w:ascii="Calibri" w:hAnsi="Calibri" w:cs="Calibri"/>
          <w:sz w:val="22"/>
          <w:szCs w:val="22"/>
          <w:lang w:val="ka-GE"/>
        </w:rPr>
        <w:t>H</w:t>
      </w:r>
      <w:r w:rsidR="002733B8">
        <w:rPr>
          <w:rFonts w:ascii="Calibri" w:hAnsi="Calibri" w:cs="Calibri"/>
          <w:sz w:val="22"/>
          <w:szCs w:val="22"/>
          <w:lang w:val="en-GB"/>
        </w:rPr>
        <w:t>CG</w:t>
      </w:r>
      <w:r>
        <w:rPr>
          <w:rFonts w:ascii="Calibri" w:hAnsi="Calibri" w:cs="Calibri"/>
          <w:sz w:val="22"/>
          <w:szCs w:val="22"/>
          <w:lang w:val="ka-GE"/>
        </w:rPr>
        <w:t xml:space="preserve"> is the leader </w:t>
      </w:r>
      <w:r w:rsidR="004A3B98">
        <w:rPr>
          <w:rFonts w:ascii="Calibri" w:hAnsi="Calibri" w:cs="Calibri"/>
          <w:sz w:val="22"/>
          <w:szCs w:val="22"/>
          <w:lang w:val="en-GB"/>
        </w:rPr>
        <w:t>in</w:t>
      </w:r>
      <w:r>
        <w:rPr>
          <w:rFonts w:ascii="Calibri" w:hAnsi="Calibri" w:cs="Calibri"/>
          <w:sz w:val="22"/>
          <w:szCs w:val="22"/>
          <w:lang w:val="ka-GE"/>
        </w:rPr>
        <w:t xml:space="preserve"> the Georgian cement </w:t>
      </w:r>
      <w:r w:rsidR="003E5CF3">
        <w:rPr>
          <w:rFonts w:ascii="Calibri" w:hAnsi="Calibri" w:cs="Calibri"/>
          <w:sz w:val="22"/>
          <w:szCs w:val="22"/>
          <w:lang w:val="en-GB"/>
        </w:rPr>
        <w:t xml:space="preserve">and related products </w:t>
      </w:r>
      <w:r>
        <w:rPr>
          <w:rFonts w:ascii="Calibri" w:hAnsi="Calibri" w:cs="Calibri"/>
          <w:sz w:val="22"/>
          <w:szCs w:val="22"/>
          <w:lang w:val="ka-GE"/>
        </w:rPr>
        <w:t xml:space="preserve">market. It operates </w:t>
      </w:r>
      <w:r w:rsidR="008A6296">
        <w:rPr>
          <w:rFonts w:ascii="Calibri" w:hAnsi="Calibri" w:cs="Calibri"/>
          <w:sz w:val="22"/>
          <w:szCs w:val="22"/>
          <w:lang w:val="en-GB"/>
        </w:rPr>
        <w:t>two</w:t>
      </w:r>
      <w:r w:rsidR="008A6296">
        <w:rPr>
          <w:rFonts w:ascii="Calibri" w:hAnsi="Calibri" w:cs="Calibri"/>
          <w:sz w:val="22"/>
          <w:szCs w:val="22"/>
          <w:lang w:val="ka-GE"/>
        </w:rPr>
        <w:t xml:space="preserve"> </w:t>
      </w:r>
      <w:r>
        <w:rPr>
          <w:rFonts w:ascii="Calibri" w:hAnsi="Calibri" w:cs="Calibri"/>
          <w:sz w:val="22"/>
          <w:szCs w:val="22"/>
          <w:lang w:val="ka-GE"/>
        </w:rPr>
        <w:t xml:space="preserve">integrated cement plants (one in Kaspi and </w:t>
      </w:r>
      <w:r w:rsidR="00F161C5">
        <w:rPr>
          <w:rFonts w:ascii="Calibri" w:hAnsi="Calibri" w:cs="Calibri"/>
          <w:sz w:val="22"/>
          <w:szCs w:val="22"/>
          <w:lang w:val="en-GB"/>
        </w:rPr>
        <w:t>one</w:t>
      </w:r>
      <w:r w:rsidR="00F161C5">
        <w:rPr>
          <w:rFonts w:ascii="Calibri" w:hAnsi="Calibri" w:cs="Calibri"/>
          <w:sz w:val="22"/>
          <w:szCs w:val="22"/>
          <w:lang w:val="ka-GE"/>
        </w:rPr>
        <w:t xml:space="preserve"> </w:t>
      </w:r>
      <w:r>
        <w:rPr>
          <w:rFonts w:ascii="Calibri" w:hAnsi="Calibri" w:cs="Calibri"/>
          <w:sz w:val="22"/>
          <w:szCs w:val="22"/>
          <w:lang w:val="ka-GE"/>
        </w:rPr>
        <w:t xml:space="preserve">in Rustavi), </w:t>
      </w:r>
      <w:r w:rsidR="00827706">
        <w:rPr>
          <w:rFonts w:ascii="Calibri" w:hAnsi="Calibri" w:cs="Calibri"/>
          <w:sz w:val="22"/>
          <w:szCs w:val="22"/>
          <w:lang w:val="en-GB"/>
        </w:rPr>
        <w:t xml:space="preserve">two aggregates plants, </w:t>
      </w:r>
      <w:r w:rsidR="004A3B98">
        <w:rPr>
          <w:rFonts w:ascii="Calibri" w:hAnsi="Calibri" w:cs="Calibri"/>
          <w:sz w:val="22"/>
          <w:szCs w:val="22"/>
          <w:lang w:val="en-GB"/>
        </w:rPr>
        <w:t xml:space="preserve">a </w:t>
      </w:r>
      <w:r>
        <w:rPr>
          <w:rFonts w:ascii="Calibri" w:hAnsi="Calibri" w:cs="Calibri"/>
          <w:sz w:val="22"/>
          <w:szCs w:val="22"/>
          <w:lang w:val="ka-GE"/>
        </w:rPr>
        <w:t>cement grinding mill in Poti,</w:t>
      </w:r>
      <w:r w:rsidR="004A3B98">
        <w:rPr>
          <w:rFonts w:ascii="Calibri" w:hAnsi="Calibri" w:cs="Calibri"/>
          <w:sz w:val="22"/>
          <w:szCs w:val="22"/>
          <w:lang w:val="en-GB"/>
        </w:rPr>
        <w:t xml:space="preserve"> a</w:t>
      </w:r>
      <w:r>
        <w:rPr>
          <w:rFonts w:ascii="Calibri" w:hAnsi="Calibri" w:cs="Calibri"/>
          <w:sz w:val="22"/>
          <w:szCs w:val="22"/>
          <w:lang w:val="ka-GE"/>
        </w:rPr>
        <w:t xml:space="preserve"> cement terminal in Supsa and 14 concrete batching plants across the country. HeidelbergCement Georgia supplies cement and concrete to almost every major construction project in Georgia.</w:t>
      </w:r>
    </w:p>
    <w:p w14:paraId="27C8A349" w14:textId="77777777" w:rsidR="000054A9" w:rsidRDefault="000054A9" w:rsidP="000054A9">
      <w:pPr>
        <w:rPr>
          <w:rFonts w:ascii="Calibri" w:hAnsi="Calibri" w:cs="Calibri"/>
          <w:sz w:val="22"/>
          <w:szCs w:val="22"/>
          <w:lang w:val="ka-GE"/>
        </w:rPr>
      </w:pPr>
    </w:p>
    <w:p w14:paraId="572CFD9C" w14:textId="5140D60E" w:rsidR="000054A9" w:rsidRDefault="000054A9" w:rsidP="000054A9">
      <w:pPr>
        <w:rPr>
          <w:rFonts w:ascii="Calibri" w:hAnsi="Calibri" w:cs="Calibri"/>
          <w:sz w:val="22"/>
          <w:szCs w:val="22"/>
          <w:lang w:val="ka-GE"/>
        </w:rPr>
      </w:pPr>
      <w:r>
        <w:rPr>
          <w:rFonts w:ascii="Calibri" w:hAnsi="Calibri" w:cs="Calibri"/>
          <w:sz w:val="22"/>
          <w:szCs w:val="22"/>
          <w:lang w:val="ka-GE"/>
        </w:rPr>
        <w:t xml:space="preserve">Since the </w:t>
      </w:r>
      <w:r w:rsidR="00FC21DD">
        <w:rPr>
          <w:rFonts w:ascii="Calibri" w:hAnsi="Calibri" w:cs="Calibri"/>
          <w:sz w:val="22"/>
          <w:szCs w:val="22"/>
          <w:lang w:val="en-GB"/>
        </w:rPr>
        <w:t xml:space="preserve">formation of the </w:t>
      </w:r>
      <w:r>
        <w:rPr>
          <w:rFonts w:ascii="Calibri" w:hAnsi="Calibri" w:cs="Calibri"/>
          <w:sz w:val="22"/>
          <w:szCs w:val="22"/>
          <w:lang w:val="ka-GE"/>
        </w:rPr>
        <w:t>JV partnership</w:t>
      </w:r>
      <w:r w:rsidR="003238AE">
        <w:rPr>
          <w:rFonts w:ascii="Calibri" w:hAnsi="Calibri" w:cs="Calibri"/>
          <w:sz w:val="22"/>
          <w:szCs w:val="22"/>
          <w:lang w:val="en-GB"/>
        </w:rPr>
        <w:t xml:space="preserve"> (the “JV”) </w:t>
      </w:r>
      <w:r>
        <w:rPr>
          <w:rFonts w:ascii="Calibri" w:hAnsi="Calibri" w:cs="Calibri"/>
          <w:sz w:val="22"/>
          <w:szCs w:val="22"/>
          <w:lang w:val="ka-GE"/>
        </w:rPr>
        <w:t xml:space="preserve"> </w:t>
      </w:r>
      <w:r w:rsidR="00FC21DD">
        <w:rPr>
          <w:rFonts w:ascii="Calibri" w:hAnsi="Calibri" w:cs="Calibri"/>
          <w:sz w:val="22"/>
          <w:szCs w:val="22"/>
          <w:lang w:val="en-GB"/>
        </w:rPr>
        <w:t xml:space="preserve">in 2017 </w:t>
      </w:r>
      <w:r w:rsidR="003238AE">
        <w:rPr>
          <w:rFonts w:ascii="Calibri" w:hAnsi="Calibri" w:cs="Calibri"/>
          <w:sz w:val="22"/>
          <w:szCs w:val="22"/>
          <w:lang w:val="en-GB"/>
        </w:rPr>
        <w:t>between Heidelberg Materials and the Investors</w:t>
      </w:r>
      <w:r>
        <w:rPr>
          <w:rFonts w:ascii="Calibri" w:hAnsi="Calibri" w:cs="Calibri"/>
          <w:sz w:val="22"/>
          <w:szCs w:val="22"/>
          <w:lang w:val="ka-GE"/>
        </w:rPr>
        <w:t xml:space="preserve">, </w:t>
      </w:r>
      <w:r w:rsidR="00220E3A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334D36">
        <w:rPr>
          <w:rFonts w:ascii="Calibri" w:hAnsi="Calibri" w:cs="Calibri"/>
          <w:sz w:val="22"/>
          <w:szCs w:val="22"/>
          <w:lang w:val="en-GB"/>
        </w:rPr>
        <w:t>JV</w:t>
      </w:r>
      <w:r>
        <w:rPr>
          <w:rFonts w:ascii="Calibri" w:hAnsi="Calibri" w:cs="Calibri"/>
          <w:sz w:val="22"/>
          <w:szCs w:val="22"/>
          <w:lang w:val="ka-GE"/>
        </w:rPr>
        <w:t xml:space="preserve"> under joint management, successfully accomplished </w:t>
      </w:r>
      <w:r w:rsidR="003238AE">
        <w:rPr>
          <w:rFonts w:ascii="Calibri" w:hAnsi="Calibri" w:cs="Calibri"/>
          <w:sz w:val="22"/>
          <w:szCs w:val="22"/>
          <w:lang w:val="en-GB"/>
        </w:rPr>
        <w:t xml:space="preserve">several high-impact </w:t>
      </w:r>
      <w:r>
        <w:rPr>
          <w:rFonts w:ascii="Calibri" w:hAnsi="Calibri" w:cs="Calibri"/>
          <w:sz w:val="22"/>
          <w:szCs w:val="22"/>
          <w:lang w:val="ka-GE"/>
        </w:rPr>
        <w:t>production capacity and efficiency improvement projects</w:t>
      </w:r>
      <w:r w:rsidR="003238AE">
        <w:rPr>
          <w:rFonts w:ascii="Calibri" w:hAnsi="Calibri" w:cs="Calibri"/>
          <w:sz w:val="22"/>
          <w:szCs w:val="22"/>
          <w:lang w:val="en-GB"/>
        </w:rPr>
        <w:t xml:space="preserve">, including </w:t>
      </w:r>
      <w:r w:rsidR="004A3B98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3238AE">
        <w:rPr>
          <w:rFonts w:ascii="Calibri" w:hAnsi="Calibri" w:cs="Calibri"/>
          <w:sz w:val="22"/>
          <w:szCs w:val="22"/>
          <w:lang w:val="en-GB"/>
        </w:rPr>
        <w:t>inauguration of</w:t>
      </w:r>
      <w:r>
        <w:rPr>
          <w:rFonts w:ascii="Calibri" w:hAnsi="Calibri" w:cs="Calibri"/>
          <w:sz w:val="22"/>
          <w:szCs w:val="22"/>
          <w:lang w:val="ka-GE"/>
        </w:rPr>
        <w:t xml:space="preserve"> </w:t>
      </w:r>
      <w:r w:rsidR="004A3B98">
        <w:rPr>
          <w:rFonts w:ascii="Calibri" w:hAnsi="Calibri" w:cs="Calibri"/>
          <w:sz w:val="22"/>
          <w:szCs w:val="22"/>
          <w:lang w:val="en-GB"/>
        </w:rPr>
        <w:t xml:space="preserve">a </w:t>
      </w:r>
      <w:r w:rsidR="003238AE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ka-GE"/>
        </w:rPr>
        <w:t xml:space="preserve">state-of-the-art new dry kiln </w:t>
      </w:r>
      <w:r w:rsidR="003238AE">
        <w:rPr>
          <w:rFonts w:ascii="Calibri" w:hAnsi="Calibri" w:cs="Calibri"/>
          <w:sz w:val="22"/>
          <w:szCs w:val="22"/>
          <w:lang w:val="en-GB"/>
        </w:rPr>
        <w:t xml:space="preserve">plant </w:t>
      </w:r>
      <w:r>
        <w:rPr>
          <w:rFonts w:ascii="Calibri" w:hAnsi="Calibri" w:cs="Calibri"/>
          <w:sz w:val="22"/>
          <w:szCs w:val="22"/>
          <w:lang w:val="ka-GE"/>
        </w:rPr>
        <w:t>in Kaspi</w:t>
      </w:r>
      <w:r w:rsidR="003238AE">
        <w:rPr>
          <w:rFonts w:ascii="Calibri" w:hAnsi="Calibri" w:cs="Calibri"/>
          <w:sz w:val="22"/>
          <w:szCs w:val="22"/>
          <w:lang w:val="en-GB"/>
        </w:rPr>
        <w:t>.  This investment of over 100,000,000 US Dollars, together with other initiatives</w:t>
      </w:r>
      <w:r>
        <w:rPr>
          <w:rFonts w:ascii="Calibri" w:hAnsi="Calibri" w:cs="Calibri"/>
          <w:sz w:val="22"/>
          <w:szCs w:val="22"/>
          <w:lang w:val="ka-GE"/>
        </w:rPr>
        <w:t xml:space="preserve"> has brought H</w:t>
      </w:r>
      <w:r w:rsidR="000E62F9">
        <w:rPr>
          <w:rFonts w:ascii="Calibri" w:hAnsi="Calibri" w:cs="Calibri"/>
          <w:sz w:val="22"/>
          <w:szCs w:val="22"/>
          <w:lang w:val="en-GB"/>
        </w:rPr>
        <w:t>CG</w:t>
      </w:r>
      <w:r>
        <w:rPr>
          <w:rFonts w:ascii="Calibri" w:hAnsi="Calibri" w:cs="Calibri"/>
          <w:sz w:val="22"/>
          <w:szCs w:val="22"/>
          <w:lang w:val="ka-GE"/>
        </w:rPr>
        <w:t xml:space="preserve"> to a new level of technological excellence</w:t>
      </w:r>
      <w:r w:rsidR="007A2F07">
        <w:rPr>
          <w:rFonts w:ascii="Calibri" w:hAnsi="Calibri" w:cs="Calibri"/>
          <w:sz w:val="22"/>
          <w:szCs w:val="22"/>
          <w:lang w:val="en-GB"/>
        </w:rPr>
        <w:t>, quality improvements</w:t>
      </w:r>
      <w:r>
        <w:rPr>
          <w:rFonts w:ascii="Calibri" w:hAnsi="Calibri" w:cs="Calibri"/>
          <w:sz w:val="22"/>
          <w:szCs w:val="22"/>
          <w:lang w:val="ka-GE"/>
        </w:rPr>
        <w:t xml:space="preserve"> and unprecedented growth.</w:t>
      </w:r>
    </w:p>
    <w:p w14:paraId="453783B4" w14:textId="7F6C332F" w:rsidR="00CF5E70" w:rsidRPr="003A4BD2" w:rsidRDefault="00CF5E70" w:rsidP="000054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Heidelberg Cement Georgia will retain </w:t>
      </w:r>
      <w:r w:rsidR="00CC3B84">
        <w:rPr>
          <w:rFonts w:ascii="Calibri" w:hAnsi="Calibri" w:cs="Calibri"/>
          <w:sz w:val="22"/>
          <w:szCs w:val="22"/>
        </w:rPr>
        <w:t>its name and brand</w:t>
      </w:r>
      <w:r>
        <w:rPr>
          <w:rFonts w:ascii="Calibri" w:hAnsi="Calibri" w:cs="Calibri"/>
          <w:sz w:val="22"/>
          <w:szCs w:val="22"/>
        </w:rPr>
        <w:t xml:space="preserve"> and technical support throughout the </w:t>
      </w:r>
      <w:proofErr w:type="gramStart"/>
      <w:r>
        <w:rPr>
          <w:rFonts w:ascii="Calibri" w:hAnsi="Calibri" w:cs="Calibri"/>
          <w:sz w:val="22"/>
          <w:szCs w:val="22"/>
        </w:rPr>
        <w:t>year, but</w:t>
      </w:r>
      <w:proofErr w:type="gramEnd"/>
      <w:r>
        <w:rPr>
          <w:rFonts w:ascii="Calibri" w:hAnsi="Calibri" w:cs="Calibri"/>
          <w:sz w:val="22"/>
          <w:szCs w:val="22"/>
        </w:rPr>
        <w:t xml:space="preserve"> may continue operations with a different brand name in future.</w:t>
      </w:r>
    </w:p>
    <w:p w14:paraId="7D0A7855" w14:textId="77777777" w:rsidR="000054A9" w:rsidRPr="003A4BD2" w:rsidRDefault="000054A9" w:rsidP="000054A9">
      <w:pPr>
        <w:rPr>
          <w:rFonts w:ascii="Calibri" w:hAnsi="Calibri" w:cs="Calibri"/>
          <w:sz w:val="22"/>
          <w:szCs w:val="22"/>
        </w:rPr>
      </w:pPr>
    </w:p>
    <w:p w14:paraId="77EE0CD5" w14:textId="3F60A589" w:rsidR="006E3F02" w:rsidRDefault="006E3F02" w:rsidP="000054A9">
      <w:pPr>
        <w:rPr>
          <w:rFonts w:ascii="Calibri" w:hAnsi="Calibri" w:cs="Calibri"/>
          <w:sz w:val="22"/>
          <w:szCs w:val="22"/>
          <w:lang w:val="ka-GE"/>
        </w:rPr>
      </w:pPr>
      <w:bookmarkStart w:id="0" w:name="_Hlk132901036"/>
      <w:r>
        <w:rPr>
          <w:rFonts w:ascii="Calibri" w:hAnsi="Calibri" w:cs="Calibri"/>
          <w:sz w:val="22"/>
          <w:szCs w:val="22"/>
          <w:lang w:val="en-GB"/>
        </w:rPr>
        <w:t xml:space="preserve">The Investors plan to continue </w:t>
      </w:r>
      <w:r>
        <w:rPr>
          <w:rFonts w:ascii="Calibri" w:hAnsi="Calibri" w:cs="Calibri"/>
          <w:sz w:val="22"/>
          <w:szCs w:val="22"/>
          <w:lang w:val="ka-GE"/>
        </w:rPr>
        <w:t xml:space="preserve">its </w:t>
      </w:r>
      <w:r w:rsidR="00827706">
        <w:rPr>
          <w:rFonts w:ascii="Calibri" w:hAnsi="Calibri" w:cs="Calibri"/>
          <w:sz w:val="22"/>
          <w:szCs w:val="22"/>
          <w:lang w:val="en-GB"/>
        </w:rPr>
        <w:t>growth</w:t>
      </w:r>
      <w:r w:rsidR="00827706">
        <w:rPr>
          <w:rFonts w:ascii="Calibri" w:hAnsi="Calibri" w:cs="Calibri"/>
          <w:sz w:val="22"/>
          <w:szCs w:val="22"/>
          <w:lang w:val="ka-GE"/>
        </w:rPr>
        <w:t xml:space="preserve"> </w:t>
      </w:r>
      <w:r>
        <w:rPr>
          <w:rFonts w:ascii="Calibri" w:hAnsi="Calibri" w:cs="Calibri"/>
          <w:sz w:val="22"/>
          <w:szCs w:val="22"/>
          <w:lang w:val="ka-GE"/>
        </w:rPr>
        <w:t>strategy through further investment</w:t>
      </w:r>
      <w:r>
        <w:rPr>
          <w:rFonts w:ascii="Calibri" w:hAnsi="Calibri" w:cs="Calibri"/>
          <w:sz w:val="22"/>
          <w:szCs w:val="22"/>
          <w:lang w:val="en-GB"/>
        </w:rPr>
        <w:t>s</w:t>
      </w:r>
      <w:r>
        <w:rPr>
          <w:rFonts w:ascii="Calibri" w:hAnsi="Calibri" w:cs="Calibri"/>
          <w:sz w:val="22"/>
          <w:szCs w:val="22"/>
          <w:lang w:val="ka-GE"/>
        </w:rPr>
        <w:t xml:space="preserve"> in capacity expansion, </w:t>
      </w:r>
      <w:r>
        <w:rPr>
          <w:rFonts w:ascii="Calibri" w:hAnsi="Calibri" w:cs="Calibri"/>
          <w:sz w:val="22"/>
          <w:szCs w:val="22"/>
        </w:rPr>
        <w:t>technology improvement</w:t>
      </w:r>
      <w:r>
        <w:rPr>
          <w:rFonts w:ascii="Calibri" w:hAnsi="Calibri" w:cs="Calibri"/>
          <w:sz w:val="22"/>
          <w:szCs w:val="22"/>
          <w:lang w:val="ka-GE"/>
        </w:rPr>
        <w:t xml:space="preserve"> and energy efficienc</w:t>
      </w:r>
      <w:r>
        <w:rPr>
          <w:rFonts w:ascii="Calibri" w:hAnsi="Calibri" w:cs="Calibri"/>
          <w:sz w:val="22"/>
          <w:szCs w:val="22"/>
          <w:lang w:val="en-GB"/>
        </w:rPr>
        <w:t xml:space="preserve">y.  Georgia is the only country where the Investors own cement and related businesses and thus, they hope that HCG would benefit from this new, Georgia-focused investment approach. </w:t>
      </w:r>
      <w:bookmarkEnd w:id="0"/>
    </w:p>
    <w:p w14:paraId="35E0A83B" w14:textId="77777777" w:rsidR="006E3F02" w:rsidRDefault="006E3F02" w:rsidP="000054A9">
      <w:pPr>
        <w:rPr>
          <w:rFonts w:ascii="Calibri" w:hAnsi="Calibri" w:cs="Calibri"/>
          <w:sz w:val="22"/>
          <w:szCs w:val="22"/>
          <w:lang w:val="ka-GE"/>
        </w:rPr>
      </w:pPr>
    </w:p>
    <w:p w14:paraId="15B73E3B" w14:textId="52923BBE" w:rsidR="000054A9" w:rsidRDefault="006E3F02" w:rsidP="000054A9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The Investors</w:t>
      </w:r>
      <w:r w:rsidR="000054A9">
        <w:rPr>
          <w:rFonts w:ascii="Calibri" w:hAnsi="Calibri" w:cs="Calibri"/>
          <w:sz w:val="22"/>
          <w:szCs w:val="22"/>
          <w:lang w:val="ka-GE"/>
        </w:rPr>
        <w:t xml:space="preserve"> own and manag</w:t>
      </w:r>
      <w:r w:rsidR="000054A9">
        <w:rPr>
          <w:rFonts w:ascii="Calibri" w:hAnsi="Calibri" w:cs="Calibri"/>
          <w:sz w:val="22"/>
          <w:szCs w:val="22"/>
          <w:lang w:val="en-GB"/>
        </w:rPr>
        <w:t>e</w:t>
      </w:r>
      <w:r>
        <w:rPr>
          <w:rFonts w:ascii="Calibri" w:hAnsi="Calibri" w:cs="Calibri"/>
          <w:sz w:val="22"/>
          <w:szCs w:val="22"/>
          <w:lang w:val="en-GB"/>
        </w:rPr>
        <w:t xml:space="preserve"> businesses in Georgia</w:t>
      </w:r>
      <w:r w:rsidR="004A3B98">
        <w:rPr>
          <w:rFonts w:ascii="Calibri" w:hAnsi="Calibri" w:cs="Calibri"/>
          <w:sz w:val="22"/>
          <w:szCs w:val="22"/>
          <w:lang w:val="en-GB"/>
        </w:rPr>
        <w:t xml:space="preserve"> in </w:t>
      </w:r>
      <w:proofErr w:type="gramStart"/>
      <w:r w:rsidR="004A3B98">
        <w:rPr>
          <w:rFonts w:ascii="Calibri" w:hAnsi="Calibri" w:cs="Calibri"/>
          <w:sz w:val="22"/>
          <w:szCs w:val="22"/>
          <w:lang w:val="en-GB"/>
        </w:rPr>
        <w:t>a number of</w:t>
      </w:r>
      <w:proofErr w:type="gramEnd"/>
      <w:r w:rsidR="004A3B98">
        <w:rPr>
          <w:rFonts w:ascii="Calibri" w:hAnsi="Calibri" w:cs="Calibri"/>
          <w:sz w:val="22"/>
          <w:szCs w:val="22"/>
          <w:lang w:val="en-GB"/>
        </w:rPr>
        <w:t xml:space="preserve"> industries</w:t>
      </w:r>
      <w:r>
        <w:rPr>
          <w:rFonts w:ascii="Calibri" w:hAnsi="Calibri" w:cs="Calibri"/>
          <w:sz w:val="22"/>
          <w:szCs w:val="22"/>
          <w:lang w:val="en-GB"/>
        </w:rPr>
        <w:t>, including building materials, hospitality, f</w:t>
      </w:r>
      <w:r w:rsidR="000054A9">
        <w:rPr>
          <w:rFonts w:ascii="Calibri" w:hAnsi="Calibri" w:cs="Calibri"/>
          <w:sz w:val="22"/>
          <w:szCs w:val="22"/>
          <w:lang w:val="ka-GE"/>
        </w:rPr>
        <w:t xml:space="preserve">inancial </w:t>
      </w:r>
      <w:r>
        <w:rPr>
          <w:rFonts w:ascii="Calibri" w:hAnsi="Calibri" w:cs="Calibri"/>
          <w:sz w:val="22"/>
          <w:szCs w:val="22"/>
          <w:lang w:val="en-GB"/>
        </w:rPr>
        <w:t>i</w:t>
      </w:r>
      <w:r w:rsidR="000054A9">
        <w:rPr>
          <w:rFonts w:ascii="Calibri" w:hAnsi="Calibri" w:cs="Calibri"/>
          <w:sz w:val="22"/>
          <w:szCs w:val="22"/>
          <w:lang w:val="ka-GE"/>
        </w:rPr>
        <w:t xml:space="preserve">nstitutions, </w:t>
      </w:r>
      <w:r>
        <w:rPr>
          <w:rFonts w:ascii="Calibri" w:hAnsi="Calibri" w:cs="Calibri"/>
          <w:sz w:val="22"/>
          <w:szCs w:val="22"/>
          <w:lang w:val="en-GB"/>
        </w:rPr>
        <w:t>t</w:t>
      </w:r>
      <w:r w:rsidR="000054A9">
        <w:rPr>
          <w:rFonts w:ascii="Calibri" w:hAnsi="Calibri" w:cs="Calibri"/>
          <w:sz w:val="22"/>
          <w:szCs w:val="22"/>
          <w:lang w:val="ka-GE"/>
        </w:rPr>
        <w:t>elecom</w:t>
      </w:r>
      <w:r w:rsidR="004A3B98">
        <w:rPr>
          <w:rFonts w:ascii="Calibri" w:hAnsi="Calibri" w:cs="Calibri"/>
          <w:sz w:val="22"/>
          <w:szCs w:val="22"/>
          <w:lang w:val="en-GB"/>
        </w:rPr>
        <w:t>s and media</w:t>
      </w:r>
      <w:r w:rsidR="000054A9">
        <w:rPr>
          <w:rFonts w:ascii="Calibri" w:hAnsi="Calibri" w:cs="Calibri"/>
          <w:sz w:val="22"/>
          <w:szCs w:val="22"/>
          <w:lang w:val="ka-GE"/>
        </w:rPr>
        <w:t xml:space="preserve">, </w:t>
      </w:r>
      <w:r>
        <w:rPr>
          <w:rFonts w:ascii="Calibri" w:hAnsi="Calibri" w:cs="Calibri"/>
          <w:sz w:val="22"/>
          <w:szCs w:val="22"/>
          <w:lang w:val="en-GB"/>
        </w:rPr>
        <w:t>s</w:t>
      </w:r>
      <w:r w:rsidR="000054A9">
        <w:rPr>
          <w:rFonts w:ascii="Calibri" w:hAnsi="Calibri" w:cs="Calibri"/>
          <w:sz w:val="22"/>
          <w:szCs w:val="22"/>
          <w:lang w:val="ka-GE"/>
        </w:rPr>
        <w:t xml:space="preserve">teel, </w:t>
      </w:r>
      <w:r>
        <w:rPr>
          <w:rFonts w:ascii="Calibri" w:hAnsi="Calibri" w:cs="Calibri"/>
          <w:sz w:val="22"/>
          <w:szCs w:val="22"/>
          <w:lang w:val="en-GB"/>
        </w:rPr>
        <w:t>r</w:t>
      </w:r>
      <w:r w:rsidR="000054A9">
        <w:rPr>
          <w:rFonts w:ascii="Calibri" w:hAnsi="Calibri" w:cs="Calibri"/>
          <w:sz w:val="22"/>
          <w:szCs w:val="22"/>
          <w:lang w:val="ka-GE"/>
        </w:rPr>
        <w:t xml:space="preserve">eal </w:t>
      </w:r>
      <w:r>
        <w:rPr>
          <w:rFonts w:ascii="Calibri" w:hAnsi="Calibri" w:cs="Calibri"/>
          <w:sz w:val="22"/>
          <w:szCs w:val="22"/>
          <w:lang w:val="en-GB"/>
        </w:rPr>
        <w:t>e</w:t>
      </w:r>
      <w:r w:rsidR="000054A9">
        <w:rPr>
          <w:rFonts w:ascii="Calibri" w:hAnsi="Calibri" w:cs="Calibri"/>
          <w:sz w:val="22"/>
          <w:szCs w:val="22"/>
          <w:lang w:val="ka-GE"/>
        </w:rPr>
        <w:t xml:space="preserve">state, </w:t>
      </w:r>
      <w:r>
        <w:rPr>
          <w:rFonts w:ascii="Calibri" w:hAnsi="Calibri" w:cs="Calibri"/>
          <w:sz w:val="22"/>
          <w:szCs w:val="22"/>
          <w:lang w:val="en-GB"/>
        </w:rPr>
        <w:t>a</w:t>
      </w:r>
      <w:r w:rsidR="000054A9">
        <w:rPr>
          <w:rFonts w:ascii="Calibri" w:hAnsi="Calibri" w:cs="Calibri"/>
          <w:sz w:val="22"/>
          <w:szCs w:val="22"/>
          <w:lang w:val="ka-GE"/>
        </w:rPr>
        <w:t>griculture</w:t>
      </w:r>
      <w:r w:rsidR="004A3B98">
        <w:rPr>
          <w:rFonts w:ascii="Calibri" w:hAnsi="Calibri" w:cs="Calibri"/>
          <w:sz w:val="22"/>
          <w:szCs w:val="22"/>
          <w:lang w:val="en-GB"/>
        </w:rPr>
        <w:t xml:space="preserve"> and</w:t>
      </w:r>
      <w:r w:rsidR="000054A9">
        <w:rPr>
          <w:rFonts w:ascii="Calibri" w:hAnsi="Calibri" w:cs="Calibri"/>
          <w:sz w:val="22"/>
          <w:szCs w:val="22"/>
          <w:lang w:val="ka-GE"/>
        </w:rPr>
        <w:t xml:space="preserve"> </w:t>
      </w:r>
      <w:r w:rsidR="006A753C">
        <w:rPr>
          <w:rFonts w:ascii="Calibri" w:hAnsi="Calibri" w:cs="Calibri"/>
          <w:sz w:val="22"/>
          <w:szCs w:val="22"/>
          <w:lang w:val="en-GB"/>
        </w:rPr>
        <w:t>e</w:t>
      </w:r>
      <w:r w:rsidR="000054A9">
        <w:rPr>
          <w:rFonts w:ascii="Calibri" w:hAnsi="Calibri" w:cs="Calibri"/>
          <w:sz w:val="22"/>
          <w:szCs w:val="22"/>
          <w:lang w:val="ka-GE"/>
        </w:rPr>
        <w:t>nergy</w:t>
      </w:r>
      <w:r w:rsidR="00BF6445">
        <w:rPr>
          <w:rFonts w:ascii="Calibri" w:hAnsi="Calibri" w:cs="Calibri"/>
          <w:sz w:val="22"/>
          <w:szCs w:val="22"/>
          <w:lang w:val="en-GB"/>
        </w:rPr>
        <w:t>.</w:t>
      </w:r>
    </w:p>
    <w:p w14:paraId="082A92F4" w14:textId="1DCFEB01" w:rsidR="000054A9" w:rsidRDefault="000054A9" w:rsidP="000054A9">
      <w:pPr>
        <w:rPr>
          <w:rFonts w:ascii="Calibri" w:hAnsi="Calibri" w:cs="Calibri"/>
          <w:sz w:val="22"/>
          <w:szCs w:val="22"/>
          <w:lang w:val="en-GB"/>
        </w:rPr>
      </w:pPr>
    </w:p>
    <w:p w14:paraId="645440B4" w14:textId="77777777" w:rsidR="000054A9" w:rsidRDefault="000054A9" w:rsidP="000054A9">
      <w:pPr>
        <w:jc w:val="center"/>
        <w:rPr>
          <w:rFonts w:ascii="Times" w:hAnsi="Times" w:cs="Times"/>
          <w:sz w:val="20"/>
          <w:szCs w:val="20"/>
          <w:lang w:val="nl-NL"/>
        </w:rPr>
      </w:pPr>
    </w:p>
    <w:p w14:paraId="1D4DA91E" w14:textId="77777777" w:rsidR="00086A44" w:rsidRPr="000054A9" w:rsidRDefault="00086A44">
      <w:pPr>
        <w:rPr>
          <w:lang w:val="nl-NL"/>
        </w:rPr>
      </w:pPr>
    </w:p>
    <w:sectPr w:rsidR="00086A44" w:rsidRPr="0000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72"/>
    <w:rsid w:val="000054A9"/>
    <w:rsid w:val="00034EE6"/>
    <w:rsid w:val="00086A44"/>
    <w:rsid w:val="000A20B3"/>
    <w:rsid w:val="000E62F9"/>
    <w:rsid w:val="00176B5B"/>
    <w:rsid w:val="001C2E28"/>
    <w:rsid w:val="00220E3A"/>
    <w:rsid w:val="00272929"/>
    <w:rsid w:val="002733B8"/>
    <w:rsid w:val="002937A4"/>
    <w:rsid w:val="003238AE"/>
    <w:rsid w:val="00334D36"/>
    <w:rsid w:val="003A4BD2"/>
    <w:rsid w:val="003E5CF3"/>
    <w:rsid w:val="004372C8"/>
    <w:rsid w:val="004A3B98"/>
    <w:rsid w:val="005D6E72"/>
    <w:rsid w:val="006A753C"/>
    <w:rsid w:val="006E3F02"/>
    <w:rsid w:val="007745A2"/>
    <w:rsid w:val="007A2F07"/>
    <w:rsid w:val="00827706"/>
    <w:rsid w:val="008A6296"/>
    <w:rsid w:val="008B6C2B"/>
    <w:rsid w:val="00950BE0"/>
    <w:rsid w:val="00A169A6"/>
    <w:rsid w:val="00A738DE"/>
    <w:rsid w:val="00AC0440"/>
    <w:rsid w:val="00BD75CD"/>
    <w:rsid w:val="00BF6445"/>
    <w:rsid w:val="00CC3B84"/>
    <w:rsid w:val="00CF5E70"/>
    <w:rsid w:val="00F161C5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C2C6"/>
  <w15:chartTrackingRefBased/>
  <w15:docId w15:val="{FA525904-2770-4673-BBA7-52F8FAA8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5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4A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4A9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A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Tsotne Ebralidze</dc:creator>
  <cp:keywords/>
  <dc:description/>
  <cp:lastModifiedBy>Lana Berulava</cp:lastModifiedBy>
  <cp:revision>3</cp:revision>
  <dcterms:created xsi:type="dcterms:W3CDTF">2023-04-25T08:29:00Z</dcterms:created>
  <dcterms:modified xsi:type="dcterms:W3CDTF">2023-04-25T08:29:00Z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dac99f93a48b6082079870a66fcda709991b165c90f7a403e63ed29864f263db</vt:lpwstr>
  </property>
</Properties>
</file>